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widowControl w:val="false"/>
        <w:numPr>
          <w:ilvl w:val="0"/>
          <w:numId w:val="0"/>
        </w:numPr>
        <w:suppressAutoHyphens w:val="false"/>
        <w:spacing w:lineRule="exact" w:line="252" w:before="169" w:after="0"/>
        <w:ind w:right="691" w:hanging="0"/>
        <w:jc w:val="center"/>
        <w:outlineLvl w:val="0"/>
        <w:rPr>
          <w:b/>
          <w:b/>
          <w:sz w:val="22"/>
          <w:szCs w:val="22"/>
          <w:lang w:eastAsia="it-IT" w:bidi="it-IT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4965700</wp:posOffset>
                </wp:positionH>
                <wp:positionV relativeFrom="paragraph">
                  <wp:posOffset>113030</wp:posOffset>
                </wp:positionV>
                <wp:extent cx="1513205" cy="969010"/>
                <wp:effectExtent l="0" t="0" r="0" b="0"/>
                <wp:wrapNone/>
                <wp:docPr id="1" name="image1.png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1512720" cy="968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image1.png" stroked="f" style="position:absolute;margin-left:391pt;margin-top:8.9pt;width:119.05pt;height:76.2pt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196215</wp:posOffset>
                </wp:positionH>
                <wp:positionV relativeFrom="paragraph">
                  <wp:posOffset>59055</wp:posOffset>
                </wp:positionV>
                <wp:extent cx="929005" cy="960120"/>
                <wp:effectExtent l="0" t="0" r="0" b="0"/>
                <wp:wrapNone/>
                <wp:docPr id="2" name="image2.png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2.png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>
                          <a:off x="0" y="0"/>
                          <a:ext cx="928440" cy="959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image2.png" stroked="f" style="position:absolute;margin-left:15.45pt;margin-top:4.65pt;width:73.05pt;height:75.5pt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b/>
          <w:sz w:val="22"/>
          <w:szCs w:val="22"/>
          <w:lang w:eastAsia="it-IT" w:bidi="it-IT"/>
        </w:rPr>
        <w:t>I</w:t>
      </w:r>
      <w:r>
        <w:rPr>
          <w:b/>
          <w:sz w:val="22"/>
          <w:szCs w:val="22"/>
          <w:lang w:eastAsia="it-IT" w:bidi="it-IT"/>
        </w:rPr>
        <w:t>STITUTO COMPRENSIVO STATALE “ G. Gorni”</w:t>
      </w:r>
    </w:p>
    <w:p>
      <w:pPr>
        <w:pStyle w:val="Normal"/>
        <w:widowControl w:val="false"/>
        <w:tabs>
          <w:tab w:val="clear" w:pos="708"/>
          <w:tab w:val="left" w:pos="3734" w:leader="none"/>
        </w:tabs>
        <w:suppressAutoHyphens w:val="false"/>
        <w:spacing w:lineRule="exact" w:line="252"/>
        <w:ind w:right="691" w:hanging="0"/>
        <w:jc w:val="center"/>
        <w:rPr>
          <w:rFonts w:eastAsia="Arial" w:cs="Arial"/>
          <w:bCs w:val="false"/>
          <w:sz w:val="22"/>
          <w:szCs w:val="22"/>
          <w:lang w:eastAsia="it-IT" w:bidi="it-IT"/>
        </w:rPr>
      </w:pPr>
      <w:r>
        <w:rPr>
          <w:rFonts w:eastAsia="Arial" w:cs="Arial"/>
          <w:bCs w:val="false"/>
          <w:spacing w:val="-5"/>
          <w:sz w:val="22"/>
          <w:szCs w:val="22"/>
          <w:lang w:eastAsia="it-IT" w:bidi="it-IT"/>
        </w:rPr>
        <w:t xml:space="preserve">Via </w:t>
      </w:r>
      <w:r>
        <w:rPr>
          <w:rFonts w:eastAsia="Arial" w:cs="Arial"/>
          <w:bCs w:val="false"/>
          <w:sz w:val="22"/>
          <w:szCs w:val="22"/>
          <w:lang w:eastAsia="it-IT" w:bidi="it-IT"/>
        </w:rPr>
        <w:t>Allende n. 7  –</w:t>
      </w:r>
      <w:r>
        <w:rPr>
          <w:rFonts w:eastAsia="Arial" w:cs="Arial"/>
          <w:bCs w:val="false"/>
          <w:spacing w:val="41"/>
          <w:sz w:val="22"/>
          <w:szCs w:val="22"/>
          <w:lang w:eastAsia="it-IT" w:bidi="it-IT"/>
        </w:rPr>
        <w:t xml:space="preserve"> </w:t>
      </w:r>
      <w:r>
        <w:rPr>
          <w:rFonts w:eastAsia="Arial" w:cs="Arial"/>
          <w:bCs w:val="false"/>
          <w:spacing w:val="-5"/>
          <w:sz w:val="22"/>
          <w:szCs w:val="22"/>
          <w:lang w:eastAsia="it-IT" w:bidi="it-IT"/>
        </w:rPr>
        <w:t>Tel.</w:t>
      </w:r>
      <w:r>
        <w:rPr>
          <w:rFonts w:eastAsia="Arial" w:cs="Arial"/>
          <w:bCs w:val="false"/>
          <w:spacing w:val="1"/>
          <w:sz w:val="22"/>
          <w:szCs w:val="22"/>
          <w:lang w:eastAsia="it-IT" w:bidi="it-IT"/>
        </w:rPr>
        <w:t xml:space="preserve"> </w:t>
      </w:r>
      <w:r>
        <w:rPr>
          <w:rFonts w:eastAsia="Arial" w:cs="Arial"/>
          <w:bCs w:val="false"/>
          <w:sz w:val="22"/>
          <w:szCs w:val="22"/>
          <w:lang w:eastAsia="it-IT" w:bidi="it-IT"/>
        </w:rPr>
        <w:t>0376–618926</w:t>
        <w:tab/>
        <w:t>Fax.</w:t>
      </w:r>
      <w:r>
        <w:rPr>
          <w:rFonts w:eastAsia="Arial" w:cs="Arial"/>
          <w:bCs w:val="false"/>
          <w:spacing w:val="-1"/>
          <w:sz w:val="22"/>
          <w:szCs w:val="22"/>
          <w:lang w:eastAsia="it-IT" w:bidi="it-IT"/>
        </w:rPr>
        <w:t xml:space="preserve"> </w:t>
      </w:r>
      <w:r>
        <w:rPr>
          <w:rFonts w:eastAsia="Arial" w:cs="Arial"/>
          <w:bCs w:val="false"/>
          <w:sz w:val="22"/>
          <w:szCs w:val="22"/>
          <w:lang w:eastAsia="it-IT" w:bidi="it-IT"/>
        </w:rPr>
        <w:t>0376-626175</w:t>
      </w:r>
    </w:p>
    <w:p>
      <w:pPr>
        <w:pStyle w:val="Normal"/>
        <w:widowControl w:val="false"/>
        <w:numPr>
          <w:ilvl w:val="0"/>
          <w:numId w:val="0"/>
        </w:numPr>
        <w:suppressAutoHyphens w:val="false"/>
        <w:spacing w:lineRule="exact" w:line="252" w:before="121" w:after="0"/>
        <w:ind w:right="801" w:hanging="0"/>
        <w:jc w:val="center"/>
        <w:outlineLvl w:val="0"/>
        <w:rPr>
          <w:b/>
          <w:b/>
          <w:sz w:val="22"/>
          <w:szCs w:val="22"/>
          <w:lang w:eastAsia="it-IT" w:bidi="it-IT"/>
        </w:rPr>
      </w:pPr>
      <w:bookmarkStart w:id="0" w:name="QUISTELLO_(MN)"/>
      <w:bookmarkEnd w:id="0"/>
      <w:r>
        <w:rPr>
          <w:b/>
          <w:sz w:val="22"/>
          <w:szCs w:val="22"/>
          <w:lang w:eastAsia="it-IT" w:bidi="it-IT"/>
        </w:rPr>
        <w:t>QUISTELLO (MN)</w:t>
      </w:r>
    </w:p>
    <w:p>
      <w:pPr>
        <w:pStyle w:val="Normal"/>
        <w:widowControl w:val="false"/>
        <w:suppressAutoHyphens w:val="false"/>
        <w:spacing w:lineRule="exact" w:line="252"/>
        <w:ind w:right="799" w:hanging="0"/>
        <w:jc w:val="center"/>
        <w:rPr>
          <w:rFonts w:eastAsia="Arial" w:cs="Arial"/>
          <w:bCs w:val="false"/>
          <w:sz w:val="22"/>
          <w:szCs w:val="22"/>
          <w:lang w:eastAsia="it-IT" w:bidi="it-IT"/>
        </w:rPr>
      </w:pPr>
      <w:r>
        <w:rPr>
          <w:rFonts w:eastAsia="Arial" w:cs="Arial"/>
          <w:b/>
          <w:bCs w:val="false"/>
          <w:sz w:val="22"/>
          <w:szCs w:val="22"/>
          <w:u w:val="single"/>
          <w:lang w:eastAsia="it-IT" w:bidi="it-IT"/>
        </w:rPr>
        <w:t>e-mail</w:t>
      </w:r>
      <w:r>
        <w:rPr>
          <w:rFonts w:eastAsia="Arial" w:cs="Arial"/>
          <w:b/>
          <w:bCs w:val="false"/>
          <w:sz w:val="22"/>
          <w:szCs w:val="22"/>
          <w:lang w:eastAsia="it-IT" w:bidi="it-IT"/>
        </w:rPr>
        <w:t xml:space="preserve">: </w:t>
      </w:r>
      <w:r>
        <w:rPr>
          <w:rFonts w:eastAsia="Arial" w:cs="Arial"/>
          <w:b/>
          <w:bCs w:val="false"/>
          <w:color w:val="0000FF"/>
          <w:spacing w:val="53"/>
          <w:sz w:val="22"/>
          <w:szCs w:val="22"/>
          <w:lang w:eastAsia="it-IT" w:bidi="it-IT"/>
        </w:rPr>
        <w:t xml:space="preserve"> </w:t>
      </w:r>
      <w:hyperlink r:id="rId4">
        <w:r>
          <w:rPr>
            <w:rFonts w:eastAsia="Arial" w:cs="Arial"/>
            <w:bCs w:val="false"/>
            <w:color w:val="0000FF"/>
            <w:sz w:val="22"/>
            <w:szCs w:val="22"/>
            <w:u w:val="single" w:color="0000FF"/>
            <w:lang w:eastAsia="it-IT" w:bidi="it-IT"/>
          </w:rPr>
          <w:t>mnic821001@istruzione.it</w:t>
        </w:r>
      </w:hyperlink>
    </w:p>
    <w:p>
      <w:pPr>
        <w:pStyle w:val="Normal"/>
        <w:widowControl w:val="false"/>
        <w:suppressAutoHyphens w:val="false"/>
        <w:spacing w:lineRule="exact" w:line="252" w:before="1" w:after="0"/>
        <w:ind w:right="802" w:hanging="0"/>
        <w:jc w:val="center"/>
        <w:rPr>
          <w:rFonts w:eastAsia="Arial" w:cs="Arial"/>
          <w:bCs w:val="false"/>
          <w:sz w:val="22"/>
          <w:szCs w:val="22"/>
          <w:lang w:eastAsia="it-IT" w:bidi="it-IT"/>
        </w:rPr>
      </w:pPr>
      <w:r>
        <w:rPr>
          <w:rFonts w:eastAsia="Arial" w:cs="Arial"/>
          <w:b/>
          <w:bCs w:val="false"/>
          <w:sz w:val="22"/>
          <w:szCs w:val="22"/>
          <w:u w:val="single"/>
          <w:lang w:eastAsia="it-IT" w:bidi="it-IT"/>
        </w:rPr>
        <w:t>posta elettronica certificata</w:t>
      </w:r>
      <w:r>
        <w:rPr>
          <w:rFonts w:eastAsia="Arial" w:cs="Arial"/>
          <w:b/>
          <w:bCs w:val="false"/>
          <w:sz w:val="22"/>
          <w:szCs w:val="22"/>
          <w:lang w:eastAsia="it-IT" w:bidi="it-IT"/>
        </w:rPr>
        <w:t xml:space="preserve">: </w:t>
      </w:r>
      <w:hyperlink r:id="rId5">
        <w:r>
          <w:rPr>
            <w:rFonts w:eastAsia="Arial" w:cs="Arial"/>
            <w:bCs w:val="false"/>
            <w:color w:val="0000FF"/>
            <w:sz w:val="22"/>
            <w:szCs w:val="22"/>
            <w:u w:val="single" w:color="0000FF"/>
            <w:lang w:eastAsia="it-IT" w:bidi="it-IT"/>
          </w:rPr>
          <w:t>mnic821001@pec.istruzione.it</w:t>
        </w:r>
      </w:hyperlink>
    </w:p>
    <w:p>
      <w:pPr>
        <w:pStyle w:val="Normal"/>
        <w:widowControl w:val="false"/>
        <w:suppressAutoHyphens w:val="false"/>
        <w:spacing w:lineRule="exact" w:line="252"/>
        <w:ind w:right="804" w:hanging="0"/>
        <w:jc w:val="center"/>
        <w:rPr>
          <w:rFonts w:eastAsia="Arial" w:cs="Arial"/>
          <w:b/>
          <w:b/>
          <w:bCs w:val="false"/>
          <w:color w:val="0000FF"/>
          <w:sz w:val="22"/>
          <w:szCs w:val="22"/>
          <w:u w:val="single"/>
          <w:lang w:eastAsia="it-IT" w:bidi="it-IT"/>
        </w:rPr>
      </w:pPr>
      <w:r>
        <w:rPr>
          <w:rFonts w:eastAsia="Arial" w:cs="Arial"/>
          <w:b/>
          <w:bCs w:val="false"/>
          <w:sz w:val="22"/>
          <w:szCs w:val="22"/>
          <w:lang w:eastAsia="it-IT" w:bidi="it-IT"/>
        </w:rPr>
        <w:t>sito scuola:</w:t>
      </w:r>
      <w:r>
        <w:rPr>
          <w:rFonts w:eastAsia="Arial" w:cs="Arial"/>
          <w:b/>
          <w:bCs w:val="false"/>
          <w:spacing w:val="51"/>
          <w:sz w:val="22"/>
          <w:szCs w:val="22"/>
          <w:lang w:eastAsia="it-IT" w:bidi="it-IT"/>
        </w:rPr>
        <w:t xml:space="preserve"> </w:t>
      </w:r>
      <w:hyperlink r:id="rId6">
        <w:r>
          <w:rPr>
            <w:rFonts w:eastAsia="Arial" w:cs="Arial"/>
            <w:b/>
            <w:bCs w:val="false"/>
            <w:color w:val="0000FF"/>
            <w:sz w:val="22"/>
            <w:szCs w:val="22"/>
            <w:u w:val="single"/>
            <w:lang w:eastAsia="it-IT" w:bidi="it-IT"/>
          </w:rPr>
          <w:t>http://www.icquistello.edu.it</w:t>
        </w:r>
      </w:hyperlink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Titolo3"/>
        <w:numPr>
          <w:ilvl w:val="0"/>
          <w:numId w:val="0"/>
        </w:numPr>
        <w:ind w:left="0" w:hanging="0"/>
        <w:jc w:val="center"/>
        <w:rPr>
          <w:sz w:val="20"/>
          <w:szCs w:val="20"/>
        </w:rPr>
      </w:pPr>
      <w:r>
        <w:rPr>
          <w:rFonts w:ascii="Verdana" w:hAnsi="Verdana"/>
          <w:sz w:val="28"/>
          <w:szCs w:val="28"/>
        </w:rPr>
        <w:t>REPORT COMMISSIONE</w:t>
      </w:r>
      <w:r>
        <w:rPr>
          <w:rFonts w:ascii="Verdana" w:hAnsi="Verdana"/>
          <w:sz w:val="22"/>
          <w:szCs w:val="22"/>
        </w:rPr>
        <w:t xml:space="preserve"> </w:t>
      </w:r>
    </w:p>
    <w:p>
      <w:pPr>
        <w:pStyle w:val="Normal"/>
        <w:numPr>
          <w:ilvl w:val="0"/>
          <w:numId w:val="0"/>
        </w:numPr>
        <w:ind w:left="0" w:hanging="0"/>
        <w:jc w:val="center"/>
        <w:rPr>
          <w:sz w:val="20"/>
          <w:szCs w:val="20"/>
        </w:rPr>
      </w:pPr>
      <w:r>
        <w:rPr>
          <w:rFonts w:ascii="Verdana" w:hAnsi="Verdana"/>
          <w:sz w:val="22"/>
          <w:szCs w:val="22"/>
        </w:rPr>
      </w:r>
    </w:p>
    <w:tbl>
      <w:tblPr>
        <w:tblW w:w="10614" w:type="dxa"/>
        <w:jc w:val="left"/>
        <w:tblInd w:w="-57" w:type="dxa"/>
        <w:tblCellMar>
          <w:top w:w="75" w:type="dxa"/>
          <w:left w:w="75" w:type="dxa"/>
          <w:bottom w:w="75" w:type="dxa"/>
          <w:right w:w="75" w:type="dxa"/>
        </w:tblCellMar>
        <w:tblLook w:firstRow="0" w:noVBand="0" w:lastRow="0" w:firstColumn="0" w:lastColumn="0" w:noHBand="0" w:val="0000"/>
      </w:tblPr>
      <w:tblGrid>
        <w:gridCol w:w="2069"/>
        <w:gridCol w:w="8544"/>
      </w:tblGrid>
      <w:tr>
        <w:trPr>
          <w:trHeight w:val="747" w:hRule="atLeast"/>
        </w:trPr>
        <w:tc>
          <w:tcPr>
            <w:tcW w:w="206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NormalWeb"/>
              <w:snapToGrid w:val="false"/>
              <w:spacing w:before="0" w:after="119"/>
              <w:rPr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Data, luogo e orario di apertura e chiusura dei lavori</w:t>
            </w:r>
          </w:p>
        </w:tc>
        <w:tc>
          <w:tcPr>
            <w:tcW w:w="854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</w:p>
        </w:tc>
      </w:tr>
      <w:tr>
        <w:trPr/>
        <w:tc>
          <w:tcPr>
            <w:tcW w:w="206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NormalWeb"/>
              <w:snapToGrid w:val="false"/>
              <w:spacing w:before="0" w:after="119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Presenti</w:t>
            </w:r>
          </w:p>
        </w:tc>
        <w:tc>
          <w:tcPr>
            <w:tcW w:w="854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</w:p>
        </w:tc>
      </w:tr>
      <w:tr>
        <w:trPr/>
        <w:tc>
          <w:tcPr>
            <w:tcW w:w="206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NormalWeb"/>
              <w:snapToGrid w:val="false"/>
              <w:spacing w:before="0" w:after="119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Assenti</w:t>
            </w:r>
          </w:p>
        </w:tc>
        <w:tc>
          <w:tcPr>
            <w:tcW w:w="854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</w:p>
          <w:p>
            <w:pPr>
              <w:pStyle w:val="Normal"/>
              <w:snapToGrid w:val="false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</w:p>
          <w:p>
            <w:pPr>
              <w:pStyle w:val="Normal"/>
              <w:snapToGrid w:val="false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</w:p>
        </w:tc>
      </w:tr>
      <w:tr>
        <w:trPr>
          <w:trHeight w:val="716" w:hRule="atLeast"/>
        </w:trPr>
        <w:tc>
          <w:tcPr>
            <w:tcW w:w="206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NormalWeb"/>
              <w:snapToGrid w:val="false"/>
              <w:spacing w:before="0" w:after="119"/>
              <w:rPr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Oggetto</w:t>
            </w:r>
          </w:p>
        </w:tc>
        <w:tc>
          <w:tcPr>
            <w:tcW w:w="854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</w:p>
        </w:tc>
      </w:tr>
      <w:tr>
        <w:trPr/>
        <w:tc>
          <w:tcPr>
            <w:tcW w:w="206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NormalWeb"/>
              <w:snapToGrid w:val="false"/>
              <w:spacing w:before="0" w:after="119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Breve sintesi del lavoro svolto</w:t>
            </w:r>
          </w:p>
        </w:tc>
        <w:tc>
          <w:tcPr>
            <w:tcW w:w="854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</w:p>
        </w:tc>
      </w:tr>
      <w:tr>
        <w:trPr/>
        <w:tc>
          <w:tcPr>
            <w:tcW w:w="206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NormalWeb"/>
              <w:snapToGrid w:val="false"/>
              <w:spacing w:before="0" w:after="119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Decisioni assunte</w:t>
            </w:r>
          </w:p>
        </w:tc>
        <w:tc>
          <w:tcPr>
            <w:tcW w:w="854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</w:p>
        </w:tc>
      </w:tr>
      <w:tr>
        <w:trPr>
          <w:trHeight w:val="439" w:hRule="atLeast"/>
        </w:trPr>
        <w:tc>
          <w:tcPr>
            <w:tcW w:w="206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NormalWeb"/>
              <w:snapToGrid w:val="false"/>
              <w:spacing w:before="0" w:after="119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Azioni da compiere</w:t>
            </w:r>
          </w:p>
        </w:tc>
        <w:tc>
          <w:tcPr>
            <w:tcW w:w="854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color="auto" w:fill="auto" w:val="clear"/>
          </w:tcPr>
          <w:p>
            <w:pPr>
              <w:pStyle w:val="NormalWeb"/>
              <w:snapToGrid w:val="false"/>
              <w:spacing w:before="0" w:after="119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</w:p>
        </w:tc>
      </w:tr>
      <w:tr>
        <w:trPr/>
        <w:tc>
          <w:tcPr>
            <w:tcW w:w="206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NormalWeb"/>
              <w:snapToGrid w:val="false"/>
              <w:spacing w:before="0" w:after="119"/>
              <w:rPr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Previsione generale del lavoro della commissione</w:t>
            </w:r>
          </w:p>
        </w:tc>
        <w:tc>
          <w:tcPr>
            <w:tcW w:w="854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color="auto" w:fill="auto" w:val="clear"/>
          </w:tcPr>
          <w:p>
            <w:pPr>
              <w:pStyle w:val="NormalWeb"/>
              <w:snapToGrid w:val="false"/>
              <w:spacing w:before="0" w:after="0"/>
              <w:rPr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</w:p>
          <w:p>
            <w:pPr>
              <w:pStyle w:val="NormalWeb"/>
              <w:snapToGrid w:val="false"/>
              <w:spacing w:before="0" w:after="0"/>
              <w:rPr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</w:p>
          <w:p>
            <w:pPr>
              <w:pStyle w:val="NormalWeb"/>
              <w:snapToGrid w:val="false"/>
              <w:spacing w:before="0" w:after="0"/>
              <w:rPr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</w:p>
          <w:p>
            <w:pPr>
              <w:pStyle w:val="NormalWeb"/>
              <w:snapToGrid w:val="false"/>
              <w:spacing w:before="0" w:after="0"/>
              <w:rPr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</w:p>
        </w:tc>
      </w:tr>
      <w:tr>
        <w:trPr/>
        <w:tc>
          <w:tcPr>
            <w:tcW w:w="206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NormalWeb"/>
              <w:snapToGrid w:val="false"/>
              <w:spacing w:before="0" w:after="119"/>
              <w:rPr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Proposta di successiva convocazione (data e luogo della medesima)</w:t>
            </w:r>
          </w:p>
        </w:tc>
        <w:tc>
          <w:tcPr>
            <w:tcW w:w="854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color="auto" w:fill="auto" w:val="clear"/>
          </w:tcPr>
          <w:p>
            <w:pPr>
              <w:pStyle w:val="NormalWeb"/>
              <w:snapToGrid w:val="false"/>
              <w:spacing w:before="0" w:after="0"/>
              <w:rPr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</w:p>
        </w:tc>
      </w:tr>
    </w:tbl>
    <w:p>
      <w:pPr>
        <w:pStyle w:val="NormalWeb"/>
        <w:spacing w:before="280" w:after="0"/>
        <w:rPr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ab/>
        <w:tab/>
        <w:tab/>
        <w:tab/>
        <w:tab/>
        <w:tab/>
        <w:tab/>
        <w:tab/>
        <w:tab/>
        <w:tab/>
        <w:t xml:space="preserve">Il </w:t>
      </w:r>
      <w:r>
        <w:rPr>
          <w:rFonts w:ascii="Verdana" w:hAnsi="Verdana"/>
          <w:bCs w:val="false"/>
          <w:sz w:val="22"/>
          <w:szCs w:val="22"/>
          <w:lang w:eastAsia="ar-SA"/>
        </w:rPr>
        <w:t>Referente</w:t>
      </w:r>
    </w:p>
    <w:p>
      <w:pPr>
        <w:pStyle w:val="NormalWeb"/>
        <w:spacing w:before="280" w:after="0"/>
        <w:rPr/>
      </w:pPr>
      <w:r>
        <w:rPr>
          <w:sz w:val="22"/>
          <w:szCs w:val="22"/>
        </w:rPr>
        <w:t xml:space="preserve">                                                         </w:t>
      </w:r>
      <w:r>
        <w:rPr>
          <w:sz w:val="22"/>
          <w:szCs w:val="22"/>
        </w:rPr>
        <w:tab/>
      </w:r>
      <w:r>
        <w:rPr/>
        <w:t xml:space="preserve">                                                                       </w:t>
      </w:r>
    </w:p>
    <w:sectPr>
      <w:type w:val="nextPage"/>
      <w:pgSz w:w="11906" w:h="16838"/>
      <w:pgMar w:left="851" w:right="851" w:header="0" w:top="851" w:footer="0" w:bottom="56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Verdana">
    <w:charset w:val="00"/>
    <w:family w:val="roman"/>
    <w:pitch w:val="variable"/>
  </w:font>
  <w:font w:name="Arial">
    <w:charset w:val="00"/>
    <w:family w:val="roman"/>
    <w:pitch w:val="variable"/>
  </w:font>
  <w:font w:name="Verdana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olo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itolo3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85"/>
  <w:displayBackgroundShape/>
  <w:embedSystemFonts/>
  <w:defaultTabStop w:val="708"/>
  <w:autoHyphenation w:val="true"/>
  <w:compat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bCs/>
      <w:color w:val="auto"/>
      <w:kern w:val="0"/>
      <w:sz w:val="24"/>
      <w:szCs w:val="24"/>
      <w:lang w:eastAsia="ar-SA" w:val="it-IT" w:bidi="ar-SA"/>
    </w:rPr>
  </w:style>
  <w:style w:type="paragraph" w:styleId="Titolo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Verdana" w:hAnsi="Verdana" w:cs="Verdana"/>
      <w:b/>
      <w:bCs w:val="false"/>
      <w:sz w:val="20"/>
      <w:szCs w:val="20"/>
    </w:rPr>
  </w:style>
  <w:style w:type="paragraph" w:styleId="Titolo2">
    <w:name w:val="Heading 2"/>
    <w:basedOn w:val="Normal"/>
    <w:next w:val="Normal"/>
    <w:qFormat/>
    <w:pPr>
      <w:keepNext w:val="true"/>
      <w:spacing w:before="240" w:after="60"/>
      <w:outlineLvl w:val="1"/>
    </w:pPr>
    <w:rPr>
      <w:rFonts w:ascii="Arial" w:hAnsi="Arial" w:cs="Arial"/>
      <w:b/>
      <w:i/>
      <w:iCs/>
      <w:sz w:val="28"/>
      <w:szCs w:val="28"/>
    </w:rPr>
  </w:style>
  <w:style w:type="paragraph" w:styleId="Titolo3">
    <w:name w:val="Heading 3"/>
    <w:basedOn w:val="Normal"/>
    <w:next w:val="Normal"/>
    <w:qFormat/>
    <w:pPr>
      <w:keepNext w:val="true"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sz w:val="26"/>
      <w:szCs w:val="26"/>
    </w:rPr>
  </w:style>
  <w:style w:type="paragraph" w:styleId="Titolo5">
    <w:name w:val="Heading 5"/>
    <w:basedOn w:val="Normal"/>
    <w:next w:val="Normal"/>
    <w:qFormat/>
    <w:pPr>
      <w:spacing w:before="240" w:after="60"/>
      <w:outlineLvl w:val="4"/>
    </w:pPr>
    <w:rPr>
      <w:b/>
      <w:i/>
      <w:i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Carpredefinitoparagrafo1" w:customStyle="1">
    <w:name w:val="Car. predefinito paragrafo1"/>
    <w:qFormat/>
    <w:rPr/>
  </w:style>
  <w:style w:type="character" w:styleId="CollegamentoInternet">
    <w:name w:val="Collegamento Internet"/>
    <w:rPr>
      <w:color w:val="0000FF"/>
      <w:u w:val="single"/>
    </w:rPr>
  </w:style>
  <w:style w:type="paragraph" w:styleId="Titolo" w:customStyle="1">
    <w:name w:val="Titolo"/>
    <w:basedOn w:val="Normal"/>
    <w:next w:val="Corpodeltesto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orpodeltesto">
    <w:name w:val="Body Text"/>
    <w:basedOn w:val="Normal"/>
    <w:pPr>
      <w:jc w:val="center"/>
    </w:pPr>
    <w:rPr>
      <w:rFonts w:ascii="Verdana" w:hAnsi="Verdana" w:cs="Verdana"/>
      <w:bCs w:val="false"/>
      <w:color w:val="000000"/>
      <w:szCs w:val="20"/>
    </w:rPr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Mangal"/>
    </w:rPr>
  </w:style>
  <w:style w:type="paragraph" w:styleId="Didascalia1" w:customStyle="1">
    <w:name w:val="Didascalia1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NormalWeb">
    <w:name w:val="Normal (Web)"/>
    <w:basedOn w:val="Normal"/>
    <w:qFormat/>
    <w:pPr>
      <w:spacing w:before="280" w:after="119"/>
    </w:pPr>
    <w:rPr>
      <w:bCs w:val="false"/>
    </w:rPr>
  </w:style>
  <w:style w:type="paragraph" w:styleId="Contenutocornice" w:customStyle="1">
    <w:name w:val="Contenuto cornice"/>
    <w:basedOn w:val="Corpodeltesto"/>
    <w:qFormat/>
    <w:pPr/>
    <w:rPr/>
  </w:style>
  <w:style w:type="paragraph" w:styleId="Contenutotabella" w:customStyle="1">
    <w:name w:val="Contenuto tabella"/>
    <w:basedOn w:val="Normal"/>
    <w:qFormat/>
    <w:pPr>
      <w:suppressLineNumbers/>
    </w:pPr>
    <w:rPr/>
  </w:style>
  <w:style w:type="paragraph" w:styleId="Titolotabella" w:customStyle="1">
    <w:name w:val="Titolo tabella"/>
    <w:basedOn w:val="Contenutotabella"/>
    <w:qFormat/>
    <w:pPr>
      <w:jc w:val="center"/>
    </w:pPr>
    <w:rPr>
      <w:b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yperlink" Target="mailto:mnic821001@istruzione.it" TargetMode="External"/><Relationship Id="rId5" Type="http://schemas.openxmlformats.org/officeDocument/2006/relationships/hyperlink" Target="mailto:mnic821001@pec.istruzione.it" TargetMode="External"/><Relationship Id="rId6" Type="http://schemas.openxmlformats.org/officeDocument/2006/relationships/hyperlink" Target="http://www.icquistello.edu.it/" TargetMode="Externa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Application>LibreOffice/6.4.2.2$Windows_X86_64 LibreOffice_project/4e471d8c02c9c90f512f7f9ead8875b57fcb1ec3</Application>
  <Pages>1</Pages>
  <Words>68</Words>
  <Characters>473</Characters>
  <CharactersWithSpaces>667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2019-05-24T20:38:00Z</dcterms:created>
  <dc:creator>Valeria</dc:creator>
  <dc:description/>
  <dc:language>it-IT</dc:language>
  <cp:lastModifiedBy/>
  <cp:lastPrinted>2017-11-14T17:07:00Z</cp:lastPrinted>
  <dcterms:modified xsi:type="dcterms:W3CDTF">2020-05-28T18:01:34Z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